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A20585">
        <w:t>4</w:t>
      </w:r>
      <w:r>
        <w:t>-0</w:t>
      </w:r>
      <w:r w:rsidR="00DB0EA1">
        <w:t>4</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755619">
        <w:rPr>
          <w:rFonts w:ascii="Times New Roman" w:hAnsi="Times New Roman"/>
          <w:b/>
        </w:rPr>
        <w:t>June</w:t>
      </w:r>
      <w:r w:rsidR="00CF78E6">
        <w:rPr>
          <w:rFonts w:ascii="Times New Roman" w:hAnsi="Times New Roman"/>
          <w:b/>
        </w:rPr>
        <w:t xml:space="preserve"> 20</w:t>
      </w:r>
      <w:r w:rsidR="00DB0EA1">
        <w:rPr>
          <w:rFonts w:ascii="Times New Roman" w:hAnsi="Times New Roman"/>
          <w:b/>
        </w:rPr>
        <w:t>1</w:t>
      </w:r>
      <w:r w:rsidR="00A20585">
        <w:rPr>
          <w:rFonts w:ascii="Times New Roman" w:hAnsi="Times New Roman"/>
          <w:b/>
        </w:rPr>
        <w:t>4</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r w:rsidR="00520672">
        <w:rPr>
          <w:rFonts w:ascii="Times New Roman" w:hAnsi="Times New Roman"/>
        </w:rPr>
        <w:t>,</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A20585">
        <w:rPr>
          <w:rFonts w:ascii="Times New Roman" w:hAnsi="Times New Roman"/>
        </w:rPr>
        <w:t>3</w:t>
      </w:r>
      <w:r>
        <w:rPr>
          <w:rFonts w:ascii="Times New Roman" w:hAnsi="Times New Roman"/>
        </w:rPr>
        <w:t xml:space="preserve"> and</w:t>
      </w:r>
      <w:r w:rsidR="00520672">
        <w:rPr>
          <w:rFonts w:ascii="Times New Roman" w:hAnsi="Times New Roman"/>
        </w:rPr>
        <w:t>,</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notice of the hearing on the proposed fee was published twice in the manner set forth in section 6062a as required by section 66018, subdivision (a), of the Government </w:t>
      </w:r>
      <w:r w:rsidR="0041632D">
        <w:rPr>
          <w:rFonts w:ascii="Times New Roman" w:hAnsi="Times New Roman"/>
        </w:rPr>
        <w:t>C</w:t>
      </w:r>
      <w:bookmarkStart w:id="0" w:name="_GoBack"/>
      <w:bookmarkEnd w:id="0"/>
      <w:r>
        <w:rPr>
          <w:rFonts w:ascii="Times New Roman" w:hAnsi="Times New Roman"/>
        </w:rPr>
        <w:t>ode.</w:t>
      </w:r>
    </w:p>
    <w:p w:rsidR="000E43F1" w:rsidRDefault="000E43F1">
      <w:pPr>
        <w:rPr>
          <w:rFonts w:ascii="Times New Roman" w:hAnsi="Times New Roman"/>
        </w:rPr>
      </w:pPr>
    </w:p>
    <w:p w:rsidR="000E43F1" w:rsidRDefault="000E43F1">
      <w:pPr>
        <w:rPr>
          <w:rFonts w:ascii="Times New Roman" w:hAnsi="Times New Roman"/>
        </w:rPr>
      </w:pPr>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decreased by </w:t>
      </w:r>
      <w:r w:rsidR="00A20585">
        <w:rPr>
          <w:rFonts w:ascii="Times" w:hAnsi="Times"/>
        </w:rPr>
        <w:t>(</w:t>
      </w:r>
      <w:r w:rsidR="00A20585" w:rsidRPr="00A20585">
        <w:rPr>
          <w:rFonts w:ascii="Times" w:hAnsi="Times"/>
          <w:color w:val="FF0000"/>
        </w:rPr>
        <w:t>2.48% or 0%</w:t>
      </w:r>
      <w:r w:rsidR="00A20585">
        <w:rPr>
          <w:rFonts w:ascii="Times" w:hAnsi="Times"/>
          <w:color w:val="FF0000"/>
        </w:rPr>
        <w:t>)</w:t>
      </w:r>
      <w:r w:rsidR="0010216D">
        <w:rPr>
          <w:rFonts w:ascii="Times" w:hAnsi="Times"/>
        </w:rPr>
        <w:t xml:space="preserve"> and rate tables be prepared by staff accordingly and attached to this resolution as </w:t>
      </w:r>
      <w:r w:rsidR="008C366A">
        <w:rPr>
          <w:rFonts w:ascii="Times" w:hAnsi="Times"/>
        </w:rPr>
        <w:t>Exhibit "A", attached hereto and incorporated herein by reference,</w:t>
      </w:r>
      <w:r>
        <w:rPr>
          <w:rFonts w:ascii="Times" w:hAnsi="Times"/>
        </w:rPr>
        <w:t xml:space="preserve"> to be effective on J</w:t>
      </w:r>
      <w:r w:rsidR="00755619">
        <w:rPr>
          <w:rFonts w:ascii="Times" w:hAnsi="Times"/>
        </w:rPr>
        <w:t>uly</w:t>
      </w:r>
      <w:r>
        <w:rPr>
          <w:rFonts w:ascii="Times" w:hAnsi="Times"/>
        </w:rPr>
        <w:t xml:space="preserve"> 1, </w:t>
      </w:r>
      <w:r>
        <w:rPr>
          <w:rFonts w:ascii="Times New Roman" w:hAnsi="Times New Roman"/>
        </w:rPr>
        <w:t>20</w:t>
      </w:r>
      <w:r w:rsidR="00A06057">
        <w:rPr>
          <w:rFonts w:ascii="Times New Roman" w:hAnsi="Times New Roman"/>
        </w:rPr>
        <w:t>1</w:t>
      </w:r>
      <w:r w:rsidR="00A20585">
        <w:rPr>
          <w:rFonts w:ascii="Times New Roman" w:hAnsi="Times New Roman"/>
        </w:rPr>
        <w:t>4</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lastRenderedPageBreak/>
        <w:tab/>
      </w:r>
      <w:r w:rsidR="000E43F1">
        <w:rPr>
          <w:rFonts w:ascii="Times New Roman" w:hAnsi="Times New Roman"/>
          <w:b/>
        </w:rPr>
        <w:t>BE IT FURTHER RESOLVED</w:t>
      </w:r>
      <w:r w:rsidR="000E43F1">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said Board of Directors of the Upper Valley Waste Management Agency in the County of Napa, State of California, held on the </w:t>
      </w:r>
      <w:r w:rsidR="00DB0EA1">
        <w:rPr>
          <w:rFonts w:ascii="Times New Roman" w:hAnsi="Times New Roman"/>
        </w:rPr>
        <w:t>2</w:t>
      </w:r>
      <w:r w:rsidR="00A20585">
        <w:rPr>
          <w:rFonts w:ascii="Times New Roman" w:hAnsi="Times New Roman"/>
        </w:rPr>
        <w:t>3rd</w:t>
      </w:r>
      <w:r w:rsidR="0010216D">
        <w:rPr>
          <w:rFonts w:ascii="Times New Roman" w:hAnsi="Times New Roman"/>
        </w:rPr>
        <w:t xml:space="preserve"> </w:t>
      </w:r>
      <w:r>
        <w:rPr>
          <w:rFonts w:ascii="Times New Roman" w:hAnsi="Times New Roman"/>
        </w:rPr>
        <w:t xml:space="preserve">day of </w:t>
      </w:r>
      <w:r w:rsidR="00755619">
        <w:rPr>
          <w:rFonts w:ascii="Times New Roman" w:hAnsi="Times New Roman"/>
        </w:rPr>
        <w:t>June</w:t>
      </w:r>
      <w:r>
        <w:rPr>
          <w:rFonts w:ascii="Times New Roman" w:hAnsi="Times New Roman"/>
        </w:rPr>
        <w:t xml:space="preserve"> 20</w:t>
      </w:r>
      <w:r w:rsidR="00A06057">
        <w:rPr>
          <w:rFonts w:ascii="Times New Roman" w:hAnsi="Times New Roman"/>
        </w:rPr>
        <w:t>1</w:t>
      </w:r>
      <w:r w:rsidR="00A20585">
        <w:rPr>
          <w:rFonts w:ascii="Times New Roman" w:hAnsi="Times New Roman"/>
        </w:rPr>
        <w:t>4</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8C366A">
            <w:pPr>
              <w:pStyle w:val="EndnoteText"/>
              <w:tabs>
                <w:tab w:val="left" w:pos="-720"/>
              </w:tabs>
              <w:suppressAutoHyphens/>
              <w:rPr>
                <w:rFonts w:ascii="Times New Roman" w:hAnsi="Times New Roman"/>
              </w:rPr>
            </w:pPr>
            <w:r>
              <w:rPr>
                <w:rFonts w:ascii="Times New Roman" w:hAnsi="Times New Roman"/>
                <w:i/>
              </w:rPr>
              <w:t xml:space="preserve">Robert Paul </w:t>
            </w:r>
            <w:r>
              <w:rPr>
                <w:rFonts w:ascii="Times New Roman" w:hAnsi="Times New Roman"/>
              </w:rPr>
              <w:t>(e-signature)</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E43F1">
            <w:pPr>
              <w:tabs>
                <w:tab w:val="left" w:pos="-720"/>
              </w:tabs>
              <w:suppressAutoHyphens/>
              <w:rPr>
                <w:rFonts w:ascii="Times New Roman" w:hAnsi="Times New Roman"/>
              </w:rPr>
            </w:pPr>
            <w:r>
              <w:rPr>
                <w:rFonts w:ascii="Times New Roman" w:hAnsi="Times New Roman"/>
              </w:rPr>
              <w:t>Robert Paul, Legal Counsel</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Attach rate tables as approved by the Board</w:t>
      </w:r>
      <w:r>
        <w:t>)</w:t>
      </w:r>
    </w:p>
    <w:sectPr w:rsidR="00E56BA9" w:rsidRPr="00355DF3" w:rsidSect="002F034D">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41632D">
      <w:rPr>
        <w:rFonts w:ascii="Times" w:hAnsi="Times"/>
        <w:noProof/>
        <w:sz w:val="12"/>
      </w:rPr>
      <w:t>06/16/14</w:t>
    </w:r>
    <w:r>
      <w:rPr>
        <w:rFonts w:ascii="Times" w:hAnsi="Times"/>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F78E6"/>
    <w:rsid w:val="00013AB0"/>
    <w:rsid w:val="000E43F1"/>
    <w:rsid w:val="0010216D"/>
    <w:rsid w:val="00147A81"/>
    <w:rsid w:val="00237C76"/>
    <w:rsid w:val="002449AA"/>
    <w:rsid w:val="002E35B5"/>
    <w:rsid w:val="002F034D"/>
    <w:rsid w:val="002F4236"/>
    <w:rsid w:val="00355DF3"/>
    <w:rsid w:val="00371B7D"/>
    <w:rsid w:val="003925FD"/>
    <w:rsid w:val="003D4116"/>
    <w:rsid w:val="003E5924"/>
    <w:rsid w:val="0041632D"/>
    <w:rsid w:val="00453359"/>
    <w:rsid w:val="004C3A17"/>
    <w:rsid w:val="004E294B"/>
    <w:rsid w:val="00520672"/>
    <w:rsid w:val="005227DA"/>
    <w:rsid w:val="005A46F2"/>
    <w:rsid w:val="00606E24"/>
    <w:rsid w:val="006739C6"/>
    <w:rsid w:val="00682F95"/>
    <w:rsid w:val="007051E5"/>
    <w:rsid w:val="00755619"/>
    <w:rsid w:val="008209AE"/>
    <w:rsid w:val="00834617"/>
    <w:rsid w:val="00885509"/>
    <w:rsid w:val="008B50D9"/>
    <w:rsid w:val="008C366A"/>
    <w:rsid w:val="00A06057"/>
    <w:rsid w:val="00A20585"/>
    <w:rsid w:val="00A90E9E"/>
    <w:rsid w:val="00AB4631"/>
    <w:rsid w:val="00B11B7A"/>
    <w:rsid w:val="00B24DE8"/>
    <w:rsid w:val="00BA52AB"/>
    <w:rsid w:val="00C43A2F"/>
    <w:rsid w:val="00CF78E6"/>
    <w:rsid w:val="00DA55A2"/>
    <w:rsid w:val="00DB0EA1"/>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Paul, Rob</cp:lastModifiedBy>
  <cp:revision>2</cp:revision>
  <cp:lastPrinted>2011-06-20T21:40:00Z</cp:lastPrinted>
  <dcterms:created xsi:type="dcterms:W3CDTF">2014-06-16T16:43:00Z</dcterms:created>
  <dcterms:modified xsi:type="dcterms:W3CDTF">2014-06-16T16:43:00Z</dcterms:modified>
</cp:coreProperties>
</file>