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D9" w:rsidRPr="00960854" w:rsidRDefault="007E6EA1" w:rsidP="00700F4F">
      <w:pPr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  <w:r w:rsidRPr="007E6EA1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margin">
              <wp:posOffset>19050</wp:posOffset>
            </wp:positionH>
            <wp:positionV relativeFrom="topMargin">
              <wp:posOffset>190500</wp:posOffset>
            </wp:positionV>
            <wp:extent cx="1647825" cy="1924050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0DD9" w:rsidRPr="00960854">
        <w:rPr>
          <w:rFonts w:ascii="Century Gothic" w:hAnsi="Century Gothic" w:cs="Arial"/>
          <w:b/>
          <w:sz w:val="24"/>
          <w:szCs w:val="24"/>
        </w:rPr>
        <w:t>NAPA SPECIAL INVESTIGATIONS BUREAU</w:t>
      </w:r>
    </w:p>
    <w:p w:rsidR="005C0DD9" w:rsidRPr="00960854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GOVERNING BOARD</w:t>
      </w:r>
    </w:p>
    <w:p w:rsidR="005C0DD9" w:rsidRPr="00960854" w:rsidRDefault="005C0DD9" w:rsidP="00D2527E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OPEN MEETING MINUTES</w:t>
      </w:r>
    </w:p>
    <w:p w:rsidR="006B7060" w:rsidRPr="00960854" w:rsidRDefault="00FD0DC9" w:rsidP="00D2527E">
      <w:pPr>
        <w:jc w:val="center"/>
        <w:rPr>
          <w:rFonts w:ascii="Century Gothic" w:hAnsi="Century Gothic" w:cs="Arial"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FEBRUARY 2014</w:t>
      </w:r>
    </w:p>
    <w:p w:rsidR="00EC64BD" w:rsidRDefault="00EC64BD" w:rsidP="00F555ED">
      <w:pPr>
        <w:jc w:val="center"/>
        <w:rPr>
          <w:rFonts w:ascii="Century Gothic" w:hAnsi="Century Gothic" w:cs="Arial"/>
          <w:bCs/>
        </w:rPr>
      </w:pPr>
    </w:p>
    <w:p w:rsidR="008D5046" w:rsidRDefault="008D5046" w:rsidP="00182DE3">
      <w:pPr>
        <w:jc w:val="center"/>
        <w:rPr>
          <w:rFonts w:ascii="Century Gothic" w:hAnsi="Century Gothic" w:cs="Arial"/>
          <w:bCs/>
        </w:rPr>
      </w:pPr>
    </w:p>
    <w:p w:rsidR="00182DE3" w:rsidRPr="00F12B9E" w:rsidRDefault="00182DE3" w:rsidP="007E6EA1">
      <w:pPr>
        <w:jc w:val="center"/>
        <w:rPr>
          <w:rFonts w:ascii="Century Gothic" w:hAnsi="Century Gothic" w:cs="Arial"/>
          <w:bCs/>
        </w:rPr>
      </w:pPr>
    </w:p>
    <w:p w:rsidR="006576D8" w:rsidRDefault="00EC64BD" w:rsidP="00F555ED">
      <w:pPr>
        <w:jc w:val="both"/>
        <w:rPr>
          <w:rFonts w:ascii="Century Gothic" w:hAnsi="Century Gothic" w:cs="Arial"/>
          <w:bCs/>
          <w:iCs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ROLL CALL</w:t>
      </w:r>
    </w:p>
    <w:p w:rsidR="00F555ED" w:rsidRDefault="00EC64BD" w:rsidP="00F555ED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 xml:space="preserve">The regular monthly meeting of the NSIB Governing Board was called to order on </w:t>
      </w:r>
      <w:r w:rsidR="00363C81">
        <w:rPr>
          <w:rFonts w:ascii="Century Gothic" w:hAnsi="Century Gothic" w:cs="Arial"/>
        </w:rPr>
        <w:t>Thursday, February 27, 2014 at 11:00 a.m. at the Napa Police Department</w:t>
      </w:r>
      <w:r w:rsidRPr="002223A0">
        <w:rPr>
          <w:rFonts w:ascii="Century Gothic" w:hAnsi="Century Gothic" w:cs="Arial"/>
        </w:rPr>
        <w:t>.  Board members present included</w:t>
      </w:r>
      <w:r w:rsidR="00DF4176" w:rsidRPr="002223A0">
        <w:rPr>
          <w:rFonts w:ascii="Century Gothic" w:hAnsi="Century Gothic" w:cs="Arial"/>
        </w:rPr>
        <w:t>;</w:t>
      </w:r>
      <w:r w:rsidR="002E462E" w:rsidRPr="002223A0">
        <w:rPr>
          <w:rFonts w:ascii="Century Gothic" w:hAnsi="Century Gothic" w:cs="Arial"/>
        </w:rPr>
        <w:t xml:space="preserve"> </w:t>
      </w:r>
      <w:r w:rsidR="00B628D2" w:rsidRPr="002223A0">
        <w:rPr>
          <w:rFonts w:ascii="Century Gothic" w:hAnsi="Century Gothic" w:cs="Arial"/>
        </w:rPr>
        <w:t xml:space="preserve">Chairman Chief Richard Melton of the Napa PD, Sheriff </w:t>
      </w:r>
      <w:r w:rsidR="00654FF2" w:rsidRPr="002223A0">
        <w:rPr>
          <w:rFonts w:ascii="Century Gothic" w:hAnsi="Century Gothic" w:cs="Arial"/>
        </w:rPr>
        <w:t>John Robertson</w:t>
      </w:r>
      <w:r w:rsidR="00B628D2" w:rsidRPr="002223A0">
        <w:rPr>
          <w:rFonts w:ascii="Century Gothic" w:hAnsi="Century Gothic" w:cs="Arial"/>
        </w:rPr>
        <w:t xml:space="preserve">, </w:t>
      </w:r>
      <w:r w:rsidR="00005638" w:rsidRPr="009B22E4">
        <w:rPr>
          <w:rFonts w:ascii="Century Gothic" w:hAnsi="Century Gothic" w:cs="Arial"/>
        </w:rPr>
        <w:t>Captain Chris Childs of the CHP</w:t>
      </w:r>
      <w:r w:rsidR="00005638">
        <w:rPr>
          <w:rFonts w:ascii="Century Gothic" w:hAnsi="Century Gothic" w:cs="Arial"/>
        </w:rPr>
        <w:t>,</w:t>
      </w:r>
      <w:r w:rsidR="00005638" w:rsidRPr="002223A0">
        <w:rPr>
          <w:rFonts w:ascii="Century Gothic" w:hAnsi="Century Gothic" w:cs="Arial"/>
        </w:rPr>
        <w:t xml:space="preserve"> </w:t>
      </w:r>
      <w:r w:rsidR="00B628D2" w:rsidRPr="002223A0">
        <w:rPr>
          <w:rFonts w:ascii="Century Gothic" w:hAnsi="Century Gothic" w:cs="Arial"/>
        </w:rPr>
        <w:t>District Attorney Gary Lieberstein,</w:t>
      </w:r>
      <w:r w:rsidR="004060FE" w:rsidRPr="002223A0">
        <w:rPr>
          <w:rFonts w:ascii="Century Gothic" w:hAnsi="Century Gothic" w:cs="Arial"/>
        </w:rPr>
        <w:t xml:space="preserve"> </w:t>
      </w:r>
      <w:r w:rsidR="00857928" w:rsidRPr="002223A0">
        <w:rPr>
          <w:rFonts w:ascii="Century Gothic" w:hAnsi="Century Gothic" w:cs="Arial"/>
        </w:rPr>
        <w:t xml:space="preserve">Lieutenant </w:t>
      </w:r>
      <w:r w:rsidR="006320E0">
        <w:rPr>
          <w:rFonts w:ascii="Century Gothic" w:hAnsi="Century Gothic" w:cs="Arial"/>
        </w:rPr>
        <w:t>Gary Pitkin</w:t>
      </w:r>
      <w:r w:rsidR="00005638">
        <w:rPr>
          <w:rFonts w:ascii="Century Gothic" w:hAnsi="Century Gothic" w:cs="Arial"/>
        </w:rPr>
        <w:t xml:space="preserve"> and Sergeant Mike Hunter.</w:t>
      </w:r>
    </w:p>
    <w:p w:rsidR="00F555ED" w:rsidRDefault="00F555ED" w:rsidP="00F555ED">
      <w:pPr>
        <w:jc w:val="both"/>
        <w:rPr>
          <w:rFonts w:ascii="Century Gothic" w:hAnsi="Century Gothic" w:cs="Arial"/>
        </w:rPr>
      </w:pPr>
    </w:p>
    <w:p w:rsidR="00BB4C7C" w:rsidRPr="002223A0" w:rsidRDefault="004060FE" w:rsidP="00F555ED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Also present at the meeting</w:t>
      </w:r>
      <w:r w:rsidR="00F6233D">
        <w:rPr>
          <w:rFonts w:ascii="Century Gothic" w:hAnsi="Century Gothic" w:cs="Arial"/>
        </w:rPr>
        <w:t>:</w:t>
      </w:r>
      <w:r w:rsidR="00363C81">
        <w:rPr>
          <w:rFonts w:ascii="Century Gothic" w:hAnsi="Century Gothic" w:cs="Arial"/>
        </w:rPr>
        <w:t xml:space="preserve">  Undersheriff Jean Donaldson, NPD Captain Steve Potter and Chief DA Investigator Mike Donovan.</w:t>
      </w:r>
    </w:p>
    <w:p w:rsidR="00857928" w:rsidRPr="002223A0" w:rsidRDefault="00857928" w:rsidP="00D2527E">
      <w:pPr>
        <w:jc w:val="both"/>
        <w:rPr>
          <w:rFonts w:ascii="Century Gothic" w:hAnsi="Century Gothic" w:cs="Arial"/>
        </w:rPr>
      </w:pPr>
    </w:p>
    <w:p w:rsidR="00BB4C7C" w:rsidRPr="002223A0" w:rsidRDefault="00EC64BD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Board members absent</w:t>
      </w:r>
      <w:r w:rsidR="00A943D0" w:rsidRPr="002223A0">
        <w:rPr>
          <w:rFonts w:ascii="Century Gothic" w:hAnsi="Century Gothic" w:cs="Arial"/>
        </w:rPr>
        <w:t>:</w:t>
      </w:r>
      <w:r w:rsidR="00F220E5" w:rsidRPr="002223A0">
        <w:rPr>
          <w:rFonts w:ascii="Century Gothic" w:hAnsi="Century Gothic" w:cs="Arial"/>
        </w:rPr>
        <w:t xml:space="preserve">  </w:t>
      </w:r>
      <w:r w:rsidR="00363C81" w:rsidRPr="002223A0">
        <w:rPr>
          <w:rFonts w:ascii="Century Gothic" w:hAnsi="Century Gothic" w:cs="Arial"/>
        </w:rPr>
        <w:t xml:space="preserve">Chief Mary Butler of the Napa County Probation Department, Chief </w:t>
      </w:r>
      <w:r w:rsidR="00363C81">
        <w:rPr>
          <w:rFonts w:ascii="Century Gothic" w:hAnsi="Century Gothic" w:cs="Arial"/>
        </w:rPr>
        <w:t xml:space="preserve">Mitchell Celaya of the Calistoga PD and </w:t>
      </w:r>
      <w:r w:rsidR="00363C81" w:rsidRPr="002223A0">
        <w:rPr>
          <w:rFonts w:ascii="Century Gothic" w:hAnsi="Century Gothic" w:cs="Arial"/>
        </w:rPr>
        <w:t xml:space="preserve">Chief Jackie Rubin of the St. </w:t>
      </w:r>
      <w:r w:rsidR="00363C81">
        <w:rPr>
          <w:rFonts w:ascii="Century Gothic" w:hAnsi="Century Gothic" w:cs="Arial"/>
        </w:rPr>
        <w:t>Helena PD.</w:t>
      </w:r>
    </w:p>
    <w:p w:rsidR="002068CD" w:rsidRPr="00363C81" w:rsidRDefault="002068CD" w:rsidP="00D2527E">
      <w:pPr>
        <w:jc w:val="both"/>
        <w:rPr>
          <w:rFonts w:ascii="Century Gothic" w:hAnsi="Century Gothic" w:cs="Arial"/>
          <w:bCs/>
          <w:iCs/>
          <w:u w:val="single"/>
        </w:rPr>
      </w:pPr>
    </w:p>
    <w:p w:rsidR="00F555ED" w:rsidRPr="00F555ED" w:rsidRDefault="00EC64BD" w:rsidP="00D2527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PUBLIC COMMENT</w:t>
      </w:r>
    </w:p>
    <w:p w:rsidR="00EC64BD" w:rsidRPr="002223A0" w:rsidRDefault="00BB4C7C" w:rsidP="00F555ED">
      <w:pPr>
        <w:spacing w:line="360" w:lineRule="auto"/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  <w:bCs/>
          <w:iCs/>
        </w:rPr>
        <w:t>0</w:t>
      </w:r>
      <w:r w:rsidR="00A943D0" w:rsidRPr="002223A0">
        <w:rPr>
          <w:rFonts w:ascii="Century Gothic" w:hAnsi="Century Gothic" w:cs="Arial"/>
          <w:bCs/>
          <w:iCs/>
        </w:rPr>
        <w:t xml:space="preserve"> </w:t>
      </w:r>
      <w:r w:rsidR="00EC64BD" w:rsidRPr="002223A0">
        <w:rPr>
          <w:rFonts w:ascii="Century Gothic" w:hAnsi="Century Gothic" w:cs="Arial"/>
        </w:rPr>
        <w:t>members of the public</w:t>
      </w:r>
      <w:r w:rsidR="008D5046">
        <w:rPr>
          <w:rFonts w:ascii="Century Gothic" w:hAnsi="Century Gothic" w:cs="Arial"/>
        </w:rPr>
        <w:t xml:space="preserve"> in</w:t>
      </w:r>
      <w:r w:rsidR="00EC64BD" w:rsidRPr="002223A0">
        <w:rPr>
          <w:rFonts w:ascii="Century Gothic" w:hAnsi="Century Gothic" w:cs="Arial"/>
        </w:rPr>
        <w:t xml:space="preserve"> attend</w:t>
      </w:r>
      <w:r w:rsidR="00ED46BE">
        <w:rPr>
          <w:rFonts w:ascii="Century Gothic" w:hAnsi="Century Gothic" w:cs="Arial"/>
        </w:rPr>
        <w:t>ance</w:t>
      </w:r>
      <w:r w:rsidR="00EC64BD" w:rsidRPr="002223A0">
        <w:rPr>
          <w:rFonts w:ascii="Century Gothic" w:hAnsi="Century Gothic" w:cs="Arial"/>
        </w:rPr>
        <w:t>.</w:t>
      </w:r>
    </w:p>
    <w:p w:rsidR="00EC64BD" w:rsidRPr="00161D95" w:rsidRDefault="00C01B07" w:rsidP="00F555ED">
      <w:pPr>
        <w:spacing w:line="360" w:lineRule="auto"/>
        <w:jc w:val="both"/>
        <w:rPr>
          <w:rFonts w:ascii="Century Gothic" w:hAnsi="Century Gothic" w:cs="Arial"/>
          <w:b/>
          <w:u w:val="single"/>
        </w:rPr>
      </w:pPr>
      <w:r w:rsidRPr="00161D95">
        <w:rPr>
          <w:rFonts w:ascii="Century Gothic" w:hAnsi="Century Gothic" w:cs="Arial"/>
          <w:b/>
          <w:u w:val="single"/>
        </w:rPr>
        <w:t>AGENDA ITEMS</w:t>
      </w:r>
    </w:p>
    <w:p w:rsidR="00F555ED" w:rsidRPr="00161D95" w:rsidRDefault="00EC64BD" w:rsidP="00ED46BE">
      <w:pPr>
        <w:jc w:val="both"/>
        <w:rPr>
          <w:rFonts w:ascii="Century Gothic" w:hAnsi="Century Gothic" w:cs="Arial"/>
          <w:b/>
          <w:bCs/>
          <w:iCs/>
        </w:rPr>
      </w:pPr>
      <w:r w:rsidRPr="00161D95">
        <w:rPr>
          <w:rFonts w:ascii="Century Gothic" w:hAnsi="Century Gothic" w:cs="Arial"/>
          <w:b/>
          <w:bCs/>
          <w:iCs/>
        </w:rPr>
        <w:t>MINUTES</w:t>
      </w:r>
    </w:p>
    <w:p w:rsidR="00ED46BE" w:rsidRDefault="00224504" w:rsidP="00ED46B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No quorum. </w:t>
      </w:r>
      <w:r w:rsidR="00161D95">
        <w:rPr>
          <w:rFonts w:ascii="Century Gothic" w:hAnsi="Century Gothic" w:cs="Arial"/>
        </w:rPr>
        <w:t xml:space="preserve"> Approval of the </w:t>
      </w:r>
      <w:r>
        <w:rPr>
          <w:rFonts w:ascii="Century Gothic" w:hAnsi="Century Gothic" w:cs="Arial"/>
        </w:rPr>
        <w:t>January</w:t>
      </w:r>
      <w:r w:rsidR="00363C81">
        <w:rPr>
          <w:rFonts w:ascii="Century Gothic" w:hAnsi="Century Gothic" w:cs="Arial"/>
        </w:rPr>
        <w:t xml:space="preserve"> meeting minutes </w:t>
      </w:r>
      <w:r w:rsidR="00161D95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referred to the next Governing Board meeting.</w:t>
      </w:r>
    </w:p>
    <w:p w:rsidR="00161D95" w:rsidRDefault="00161D95" w:rsidP="00ED46BE">
      <w:pPr>
        <w:jc w:val="both"/>
        <w:rPr>
          <w:rFonts w:ascii="Century Gothic" w:hAnsi="Century Gothic" w:cs="Arial"/>
        </w:rPr>
      </w:pPr>
    </w:p>
    <w:p w:rsidR="00161D95" w:rsidRDefault="00161D95" w:rsidP="00ED46BE">
      <w:pPr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CHP Participation</w:t>
      </w:r>
    </w:p>
    <w:p w:rsidR="006D292A" w:rsidRPr="006D292A" w:rsidRDefault="006D292A" w:rsidP="00ED46B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Lt. Pitkin </w:t>
      </w:r>
      <w:r w:rsidR="00F639A5">
        <w:rPr>
          <w:rFonts w:ascii="Century Gothic" w:hAnsi="Century Gothic" w:cs="Arial"/>
        </w:rPr>
        <w:t>advised the Board that</w:t>
      </w:r>
      <w:r>
        <w:rPr>
          <w:rFonts w:ascii="Century Gothic" w:hAnsi="Century Gothic" w:cs="Arial"/>
        </w:rPr>
        <w:t xml:space="preserve"> the addition of</w:t>
      </w:r>
      <w:r w:rsidR="00F639A5">
        <w:rPr>
          <w:rFonts w:ascii="Century Gothic" w:hAnsi="Century Gothic" w:cs="Arial"/>
        </w:rPr>
        <w:t xml:space="preserve"> Officer Patrick Ensley to NSIB is working very well.</w:t>
      </w:r>
    </w:p>
    <w:p w:rsidR="00FF5DAE" w:rsidRPr="002223A0" w:rsidRDefault="00FF5DAE" w:rsidP="00D2527E">
      <w:pPr>
        <w:jc w:val="both"/>
        <w:rPr>
          <w:rFonts w:ascii="Century Gothic" w:hAnsi="Century Gothic" w:cs="Arial"/>
        </w:rPr>
      </w:pPr>
    </w:p>
    <w:p w:rsidR="00D97998" w:rsidRPr="00F555ED" w:rsidRDefault="00D97998" w:rsidP="00D2527E">
      <w:pPr>
        <w:jc w:val="both"/>
        <w:rPr>
          <w:rFonts w:ascii="Century Gothic" w:hAnsi="Century Gothic" w:cs="Arial"/>
          <w:b/>
          <w:u w:val="single"/>
        </w:rPr>
      </w:pPr>
      <w:r w:rsidRPr="00F555ED">
        <w:rPr>
          <w:rFonts w:ascii="Century Gothic" w:hAnsi="Century Gothic" w:cs="Arial"/>
          <w:b/>
          <w:u w:val="single"/>
        </w:rPr>
        <w:t>OPEN DISCUSSION</w:t>
      </w:r>
    </w:p>
    <w:p w:rsidR="00182451" w:rsidRDefault="002E2A3D" w:rsidP="00D2527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Mr. Lieberstein </w:t>
      </w:r>
      <w:r w:rsidR="00C861EA">
        <w:rPr>
          <w:rFonts w:ascii="Century Gothic" w:hAnsi="Century Gothic" w:cs="Arial"/>
        </w:rPr>
        <w:t xml:space="preserve">discussed </w:t>
      </w:r>
      <w:r w:rsidR="003F49AE">
        <w:rPr>
          <w:rFonts w:ascii="Century Gothic" w:hAnsi="Century Gothic" w:cs="Arial"/>
        </w:rPr>
        <w:t>programs the DA’s Office has supported with its asset forfeiture disbursements.</w:t>
      </w:r>
    </w:p>
    <w:p w:rsidR="003F49AE" w:rsidRDefault="003F49AE" w:rsidP="00D2527E">
      <w:pPr>
        <w:jc w:val="both"/>
        <w:rPr>
          <w:rFonts w:ascii="Century Gothic" w:hAnsi="Century Gothic" w:cs="Arial"/>
        </w:rPr>
      </w:pPr>
    </w:p>
    <w:p w:rsidR="003F49AE" w:rsidRDefault="003F49AE" w:rsidP="00D2527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Sheriff Robertson advised the Board that a request for funding in the amount of $5,000 has been awarded to Safe Schools/D.A.R.E.</w:t>
      </w:r>
    </w:p>
    <w:p w:rsidR="00F639A5" w:rsidRPr="002223A0" w:rsidRDefault="00F639A5" w:rsidP="00D2527E">
      <w:pPr>
        <w:jc w:val="both"/>
        <w:rPr>
          <w:rFonts w:ascii="Century Gothic" w:hAnsi="Century Gothic" w:cs="Arial"/>
        </w:rPr>
      </w:pPr>
    </w:p>
    <w:p w:rsidR="00F8233A" w:rsidRPr="00F555ED" w:rsidRDefault="00EC64BD" w:rsidP="00D2527E">
      <w:pPr>
        <w:jc w:val="both"/>
        <w:rPr>
          <w:rFonts w:ascii="Century Gothic" w:hAnsi="Century Gothic" w:cs="Arial"/>
          <w:b/>
          <w:bCs/>
          <w:iCs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ADJOURNMENT</w:t>
      </w:r>
    </w:p>
    <w:p w:rsidR="003F49AE" w:rsidRDefault="00E0103E" w:rsidP="00182DE3">
      <w:pPr>
        <w:jc w:val="both"/>
        <w:rPr>
          <w:rFonts w:ascii="Century Gothic" w:hAnsi="Century Gothic" w:cs="Arial"/>
          <w:bCs/>
          <w:iCs/>
        </w:rPr>
      </w:pPr>
      <w:r w:rsidRPr="00E0103E">
        <w:rPr>
          <w:rFonts w:ascii="Century Gothic" w:hAnsi="Century Gothic" w:cs="Arial"/>
          <w:bCs/>
          <w:iCs/>
        </w:rPr>
        <w:t xml:space="preserve">There being no further business </w:t>
      </w:r>
      <w:r>
        <w:rPr>
          <w:rFonts w:ascii="Century Gothic" w:hAnsi="Century Gothic" w:cs="Arial"/>
          <w:bCs/>
          <w:iCs/>
        </w:rPr>
        <w:t xml:space="preserve">for the Open </w:t>
      </w:r>
      <w:r w:rsidR="00182DE3">
        <w:rPr>
          <w:rFonts w:ascii="Century Gothic" w:hAnsi="Century Gothic" w:cs="Arial"/>
          <w:bCs/>
          <w:iCs/>
        </w:rPr>
        <w:t xml:space="preserve">portion of </w:t>
      </w:r>
      <w:r w:rsidRPr="00E0103E">
        <w:rPr>
          <w:rFonts w:ascii="Century Gothic" w:hAnsi="Century Gothic" w:cs="Arial"/>
          <w:bCs/>
          <w:iCs/>
        </w:rPr>
        <w:t xml:space="preserve">the Governing Board the meeting </w:t>
      </w:r>
      <w:r w:rsidR="003F49AE">
        <w:rPr>
          <w:rFonts w:ascii="Century Gothic" w:hAnsi="Century Gothic" w:cs="Arial"/>
          <w:bCs/>
          <w:iCs/>
        </w:rPr>
        <w:t xml:space="preserve">was </w:t>
      </w:r>
      <w:r w:rsidRPr="00E0103E">
        <w:rPr>
          <w:rFonts w:ascii="Century Gothic" w:hAnsi="Century Gothic" w:cs="Arial"/>
          <w:bCs/>
          <w:iCs/>
        </w:rPr>
        <w:t>adjourned</w:t>
      </w:r>
      <w:r w:rsidR="003F49AE">
        <w:rPr>
          <w:rFonts w:ascii="Century Gothic" w:hAnsi="Century Gothic" w:cs="Arial"/>
          <w:bCs/>
          <w:iCs/>
        </w:rPr>
        <w:t xml:space="preserve"> at 11:10 a.m. </w:t>
      </w:r>
      <w:r w:rsidR="00182DE3">
        <w:rPr>
          <w:rFonts w:ascii="Century Gothic" w:hAnsi="Century Gothic" w:cs="Arial"/>
          <w:bCs/>
          <w:iCs/>
        </w:rPr>
        <w:t>t</w:t>
      </w:r>
      <w:r w:rsidR="00182DE3" w:rsidRPr="00182DE3">
        <w:rPr>
          <w:rFonts w:ascii="Century Gothic" w:hAnsi="Century Gothic" w:cs="Arial"/>
          <w:bCs/>
          <w:iCs/>
        </w:rPr>
        <w:t>o continue with Closed Session – Case Review/Planning (Government Code §54957.8)</w:t>
      </w:r>
      <w:r w:rsidR="00182DE3">
        <w:rPr>
          <w:rFonts w:ascii="Century Gothic" w:hAnsi="Century Gothic" w:cs="Arial"/>
          <w:bCs/>
          <w:iCs/>
        </w:rPr>
        <w:t>.</w:t>
      </w:r>
    </w:p>
    <w:p w:rsidR="003F49AE" w:rsidRPr="00182DE3" w:rsidRDefault="003F49AE" w:rsidP="00182DE3">
      <w:pPr>
        <w:jc w:val="both"/>
        <w:rPr>
          <w:rFonts w:ascii="Century Gothic" w:hAnsi="Century Gothic" w:cs="Arial"/>
          <w:bCs/>
          <w:iCs/>
        </w:rPr>
      </w:pPr>
    </w:p>
    <w:p w:rsidR="00E0103E" w:rsidRPr="00E0103E" w:rsidRDefault="00E0103E" w:rsidP="00E0103E">
      <w:pPr>
        <w:jc w:val="both"/>
        <w:rPr>
          <w:rFonts w:ascii="Century Gothic" w:hAnsi="Century Gothic" w:cs="Arial"/>
          <w:bCs/>
          <w:iCs/>
        </w:rPr>
      </w:pPr>
    </w:p>
    <w:p w:rsidR="00EC64BD" w:rsidRPr="000E2D42" w:rsidRDefault="002223A0" w:rsidP="00D2527E">
      <w:pPr>
        <w:jc w:val="both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</w:p>
    <w:p w:rsidR="00EC64BD" w:rsidRPr="002223A0" w:rsidRDefault="005A197C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lastRenderedPageBreak/>
        <w:tab/>
      </w:r>
      <w:r w:rsidRP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EC64BD" w:rsidRPr="002223A0">
        <w:rPr>
          <w:rFonts w:ascii="Century Gothic" w:hAnsi="Century Gothic" w:cs="Arial"/>
        </w:rPr>
        <w:t>Chief Richard Melton, Chairman</w:t>
      </w:r>
    </w:p>
    <w:sectPr w:rsidR="00EC64BD" w:rsidRPr="002223A0" w:rsidSect="00F12B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3" w:rsidRDefault="00182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3" w:rsidRDefault="00182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3" w:rsidRDefault="00182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3E" w:rsidRDefault="00E010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3" w:rsidRDefault="00182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3E" w:rsidRDefault="00E01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E"/>
    <w:rsid w:val="00005638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E2D42"/>
    <w:rsid w:val="001046C3"/>
    <w:rsid w:val="001407CD"/>
    <w:rsid w:val="00154C97"/>
    <w:rsid w:val="00161D95"/>
    <w:rsid w:val="00170F5D"/>
    <w:rsid w:val="00182451"/>
    <w:rsid w:val="00182DE3"/>
    <w:rsid w:val="001B26E9"/>
    <w:rsid w:val="0020211B"/>
    <w:rsid w:val="002068CD"/>
    <w:rsid w:val="00214545"/>
    <w:rsid w:val="002223A0"/>
    <w:rsid w:val="00224504"/>
    <w:rsid w:val="00267DFD"/>
    <w:rsid w:val="00273375"/>
    <w:rsid w:val="00282F5B"/>
    <w:rsid w:val="002A3B48"/>
    <w:rsid w:val="002E2A3D"/>
    <w:rsid w:val="002E462E"/>
    <w:rsid w:val="002E74EB"/>
    <w:rsid w:val="00317C7B"/>
    <w:rsid w:val="003317D9"/>
    <w:rsid w:val="00363C81"/>
    <w:rsid w:val="00365EC5"/>
    <w:rsid w:val="0037669D"/>
    <w:rsid w:val="003A0468"/>
    <w:rsid w:val="003A5E02"/>
    <w:rsid w:val="003B18A5"/>
    <w:rsid w:val="003C2EEE"/>
    <w:rsid w:val="003F49AE"/>
    <w:rsid w:val="004060FE"/>
    <w:rsid w:val="004120A4"/>
    <w:rsid w:val="00464B05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21B30"/>
    <w:rsid w:val="00545CDC"/>
    <w:rsid w:val="005813E8"/>
    <w:rsid w:val="005A197C"/>
    <w:rsid w:val="005C0DD9"/>
    <w:rsid w:val="005D62DC"/>
    <w:rsid w:val="005E0A75"/>
    <w:rsid w:val="005E45C8"/>
    <w:rsid w:val="006045C4"/>
    <w:rsid w:val="00630C95"/>
    <w:rsid w:val="00631EA7"/>
    <w:rsid w:val="006320E0"/>
    <w:rsid w:val="006417BC"/>
    <w:rsid w:val="00643224"/>
    <w:rsid w:val="00651F89"/>
    <w:rsid w:val="00654CC1"/>
    <w:rsid w:val="00654FF2"/>
    <w:rsid w:val="006576D8"/>
    <w:rsid w:val="00675CE0"/>
    <w:rsid w:val="00692822"/>
    <w:rsid w:val="0069666A"/>
    <w:rsid w:val="006B7060"/>
    <w:rsid w:val="006D292A"/>
    <w:rsid w:val="006D6DD3"/>
    <w:rsid w:val="00700F4F"/>
    <w:rsid w:val="0070418C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05046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D77DB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B22E4"/>
    <w:rsid w:val="009C1E3A"/>
    <w:rsid w:val="009C6DBD"/>
    <w:rsid w:val="00A07C5A"/>
    <w:rsid w:val="00A401DB"/>
    <w:rsid w:val="00A62EC0"/>
    <w:rsid w:val="00A63A5F"/>
    <w:rsid w:val="00A66B7A"/>
    <w:rsid w:val="00A80516"/>
    <w:rsid w:val="00A87F8B"/>
    <w:rsid w:val="00A943D0"/>
    <w:rsid w:val="00AA56D4"/>
    <w:rsid w:val="00AC2708"/>
    <w:rsid w:val="00AC7599"/>
    <w:rsid w:val="00B0499F"/>
    <w:rsid w:val="00B17975"/>
    <w:rsid w:val="00B32A58"/>
    <w:rsid w:val="00B3529B"/>
    <w:rsid w:val="00B628D2"/>
    <w:rsid w:val="00BA7354"/>
    <w:rsid w:val="00BB4C7C"/>
    <w:rsid w:val="00BE2620"/>
    <w:rsid w:val="00BF6BF1"/>
    <w:rsid w:val="00C01B07"/>
    <w:rsid w:val="00C645BA"/>
    <w:rsid w:val="00C77268"/>
    <w:rsid w:val="00C861EA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D671E"/>
    <w:rsid w:val="00DF4176"/>
    <w:rsid w:val="00E0103E"/>
    <w:rsid w:val="00E10FEC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48E3"/>
    <w:rsid w:val="00F35013"/>
    <w:rsid w:val="00F36BD4"/>
    <w:rsid w:val="00F555ED"/>
    <w:rsid w:val="00F6233D"/>
    <w:rsid w:val="00F639A5"/>
    <w:rsid w:val="00F7329E"/>
    <w:rsid w:val="00F8233A"/>
    <w:rsid w:val="00F91886"/>
    <w:rsid w:val="00F96EA5"/>
    <w:rsid w:val="00FA19B0"/>
    <w:rsid w:val="00FB04EF"/>
    <w:rsid w:val="00FC559D"/>
    <w:rsid w:val="00FD06E2"/>
    <w:rsid w:val="00FD0DC9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237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6</cp:revision>
  <cp:lastPrinted>2014-04-22T23:06:00Z</cp:lastPrinted>
  <dcterms:created xsi:type="dcterms:W3CDTF">2014-02-27T21:12:00Z</dcterms:created>
  <dcterms:modified xsi:type="dcterms:W3CDTF">2014-04-22T23:06:00Z</dcterms:modified>
</cp:coreProperties>
</file>