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DD9" w:rsidRPr="004A7F58" w:rsidRDefault="00707B02" w:rsidP="00700F4F">
      <w:pPr>
        <w:jc w:val="center"/>
        <w:rPr>
          <w:b/>
        </w:rPr>
      </w:pPr>
      <w:bookmarkStart w:id="0" w:name="_GoBack"/>
      <w:bookmarkEnd w:id="0"/>
      <w:r w:rsidRPr="004A7F58">
        <w:rPr>
          <w:b/>
          <w:noProof/>
        </w:rPr>
        <w:drawing>
          <wp:anchor distT="0" distB="0" distL="0" distR="0" simplePos="0" relativeHeight="251659776" behindDoc="0" locked="0" layoutInCell="1" allowOverlap="0" wp14:anchorId="3547175F" wp14:editId="035854A8">
            <wp:simplePos x="0" y="0"/>
            <wp:positionH relativeFrom="margin">
              <wp:posOffset>193675</wp:posOffset>
            </wp:positionH>
            <wp:positionV relativeFrom="topMargin">
              <wp:posOffset>193675</wp:posOffset>
            </wp:positionV>
            <wp:extent cx="1232535" cy="1436370"/>
            <wp:effectExtent l="0" t="0" r="571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436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0DD9" w:rsidRPr="004A7F58">
        <w:rPr>
          <w:b/>
        </w:rPr>
        <w:t>NAPA SPECIAL INVESTIGATIONS BUREAU</w:t>
      </w:r>
    </w:p>
    <w:p w:rsidR="005C0DD9" w:rsidRPr="004A7F58" w:rsidRDefault="005C0DD9" w:rsidP="00F555ED">
      <w:pPr>
        <w:spacing w:line="360" w:lineRule="auto"/>
        <w:jc w:val="center"/>
        <w:rPr>
          <w:b/>
          <w:bCs/>
        </w:rPr>
      </w:pPr>
      <w:r w:rsidRPr="004A7F58">
        <w:rPr>
          <w:b/>
        </w:rPr>
        <w:t>GOVERNING BOARD</w:t>
      </w:r>
    </w:p>
    <w:p w:rsidR="005C0DD9" w:rsidRPr="004A7F58" w:rsidRDefault="005C0DD9" w:rsidP="00D2527E">
      <w:pPr>
        <w:jc w:val="center"/>
        <w:rPr>
          <w:b/>
        </w:rPr>
      </w:pPr>
      <w:r w:rsidRPr="004A7F58">
        <w:rPr>
          <w:b/>
        </w:rPr>
        <w:t>OPEN MEETING MINUTES</w:t>
      </w:r>
    </w:p>
    <w:p w:rsidR="006B7060" w:rsidRPr="004A7F58" w:rsidRDefault="00313D81" w:rsidP="00D2527E">
      <w:pPr>
        <w:jc w:val="center"/>
        <w:rPr>
          <w:u w:val="single"/>
        </w:rPr>
      </w:pPr>
      <w:r w:rsidRPr="004A7F58">
        <w:rPr>
          <w:b/>
          <w:u w:val="single"/>
        </w:rPr>
        <w:t>JULY 2018</w:t>
      </w:r>
    </w:p>
    <w:p w:rsidR="00202239" w:rsidRPr="004A7F58" w:rsidRDefault="00202239" w:rsidP="007E6EA1">
      <w:pPr>
        <w:jc w:val="center"/>
        <w:rPr>
          <w:bCs/>
        </w:rPr>
      </w:pPr>
    </w:p>
    <w:p w:rsidR="00202239" w:rsidRPr="004A7F58" w:rsidRDefault="00202239" w:rsidP="007E6EA1">
      <w:pPr>
        <w:jc w:val="center"/>
        <w:rPr>
          <w:bCs/>
        </w:rPr>
      </w:pPr>
    </w:p>
    <w:p w:rsidR="00707B02" w:rsidRPr="004A7F58" w:rsidRDefault="00707B02" w:rsidP="007E55EF">
      <w:pPr>
        <w:jc w:val="center"/>
        <w:rPr>
          <w:bCs/>
        </w:rPr>
      </w:pPr>
    </w:p>
    <w:p w:rsidR="00687DAA" w:rsidRPr="004A7F58" w:rsidRDefault="00687DAA" w:rsidP="00687DAA">
      <w:pPr>
        <w:jc w:val="both"/>
      </w:pPr>
      <w:r w:rsidRPr="004A7F58">
        <w:t xml:space="preserve">The regular open portion of the NSIB Governing Board </w:t>
      </w:r>
      <w:r w:rsidR="00BD09ED" w:rsidRPr="004A7F58">
        <w:t>quarterly</w:t>
      </w:r>
      <w:r w:rsidRPr="004A7F58">
        <w:t xml:space="preserve"> meeting was called to order on </w:t>
      </w:r>
      <w:r w:rsidR="00D26A6E" w:rsidRPr="004A7F58">
        <w:t>Thursday, July 26, 2018 at 10:0</w:t>
      </w:r>
      <w:r w:rsidR="006C6DB2" w:rsidRPr="004A7F58">
        <w:t>2</w:t>
      </w:r>
      <w:r w:rsidR="00D26A6E" w:rsidRPr="004A7F58">
        <w:t xml:space="preserve"> a.m</w:t>
      </w:r>
      <w:r w:rsidRPr="004A7F58">
        <w:t>.</w:t>
      </w:r>
    </w:p>
    <w:p w:rsidR="00687DAA" w:rsidRPr="004A7F58" w:rsidRDefault="00687DAA" w:rsidP="00687DAA">
      <w:pPr>
        <w:jc w:val="both"/>
      </w:pPr>
    </w:p>
    <w:p w:rsidR="00687DAA" w:rsidRPr="004A7F58" w:rsidRDefault="00687DAA" w:rsidP="00687DAA">
      <w:pPr>
        <w:jc w:val="both"/>
      </w:pPr>
      <w:r w:rsidRPr="004A7F58">
        <w:rPr>
          <w:b/>
          <w:u w:val="single"/>
        </w:rPr>
        <w:t>ROLL CALL</w:t>
      </w:r>
    </w:p>
    <w:p w:rsidR="00687DAA" w:rsidRPr="004A7F58" w:rsidRDefault="00687DAA" w:rsidP="00456244">
      <w:pPr>
        <w:jc w:val="both"/>
      </w:pPr>
      <w:r w:rsidRPr="004A7F58">
        <w:t xml:space="preserve">Present or otherwise represented members included; </w:t>
      </w:r>
      <w:r w:rsidR="002B3D81" w:rsidRPr="004A7F58">
        <w:t xml:space="preserve">Governing Board Chairperson and Napa County District Attorney Allison Haley, </w:t>
      </w:r>
      <w:r w:rsidRPr="004A7F58">
        <w:t xml:space="preserve">Chief </w:t>
      </w:r>
      <w:r w:rsidR="00606569" w:rsidRPr="004A7F58">
        <w:t>Steve</w:t>
      </w:r>
      <w:r w:rsidRPr="004A7F58">
        <w:t xml:space="preserve"> </w:t>
      </w:r>
      <w:r w:rsidR="00606569" w:rsidRPr="004A7F58">
        <w:t>Potter</w:t>
      </w:r>
      <w:r w:rsidRPr="004A7F58">
        <w:t xml:space="preserve"> of Napa PD, Sheriff John Robertson, Chief Mary Butler of Napa County Probation Department, Chief </w:t>
      </w:r>
      <w:r w:rsidR="00FD2ADA" w:rsidRPr="004A7F58">
        <w:t>William Imboden</w:t>
      </w:r>
      <w:r w:rsidRPr="004A7F58">
        <w:t xml:space="preserve"> of St. Helena PD, and Captain </w:t>
      </w:r>
      <w:r w:rsidR="0056158D" w:rsidRPr="004A7F58">
        <w:t>John</w:t>
      </w:r>
      <w:r w:rsidRPr="004A7F58">
        <w:t xml:space="preserve"> </w:t>
      </w:r>
      <w:r w:rsidR="0056158D" w:rsidRPr="004A7F58">
        <w:t>Blencowe</w:t>
      </w:r>
      <w:r w:rsidRPr="004A7F58">
        <w:t xml:space="preserve"> of CHP</w:t>
      </w:r>
      <w:r w:rsidR="00E16BB5" w:rsidRPr="004A7F58">
        <w:t>.</w:t>
      </w:r>
    </w:p>
    <w:p w:rsidR="00456244" w:rsidRPr="004A7F58" w:rsidRDefault="00456244" w:rsidP="00456244">
      <w:pPr>
        <w:jc w:val="both"/>
      </w:pPr>
    </w:p>
    <w:p w:rsidR="00E16BB5" w:rsidRPr="004A7F58" w:rsidRDefault="00D26A6E" w:rsidP="00456244">
      <w:r w:rsidRPr="004A7F58">
        <w:t>Also present at the meeting: Assistant Chief</w:t>
      </w:r>
      <w:r w:rsidR="00B7696C" w:rsidRPr="004A7F58">
        <w:t xml:space="preserve"> Probation Officer</w:t>
      </w:r>
      <w:r w:rsidRPr="004A7F58">
        <w:t xml:space="preserve"> Julie Baptista of Napa County Probation, NSIB Sergeant Ryan McWilliams</w:t>
      </w:r>
    </w:p>
    <w:p w:rsidR="00687DAA" w:rsidRPr="004A7F58" w:rsidRDefault="00E16BB5" w:rsidP="00D26A6E">
      <w:r w:rsidRPr="004A7F58">
        <w:t>Board members absent:</w:t>
      </w:r>
      <w:r w:rsidR="00B7696C" w:rsidRPr="004A7F58">
        <w:t xml:space="preserve"> </w:t>
      </w:r>
      <w:r w:rsidR="00D26A6E" w:rsidRPr="004A7F58">
        <w:t>Chief Mitchell Celaya of Calistoga PD</w:t>
      </w:r>
    </w:p>
    <w:p w:rsidR="00687DAA" w:rsidRPr="004A7F58" w:rsidRDefault="00687DAA" w:rsidP="00687DAA">
      <w:pPr>
        <w:rPr>
          <w:bCs/>
        </w:rPr>
      </w:pPr>
    </w:p>
    <w:p w:rsidR="00F555ED" w:rsidRPr="004A7F58" w:rsidRDefault="00EC64BD" w:rsidP="00D2527E">
      <w:pPr>
        <w:jc w:val="both"/>
        <w:rPr>
          <w:b/>
          <w:bCs/>
          <w:iCs/>
          <w:u w:val="single"/>
        </w:rPr>
      </w:pPr>
      <w:r w:rsidRPr="004A7F58">
        <w:rPr>
          <w:b/>
          <w:bCs/>
          <w:iCs/>
          <w:u w:val="single"/>
        </w:rPr>
        <w:t>PUBLIC COMMENT</w:t>
      </w:r>
    </w:p>
    <w:p w:rsidR="00EC64BD" w:rsidRPr="004A7F58" w:rsidRDefault="00BB4C7C" w:rsidP="00F555ED">
      <w:pPr>
        <w:spacing w:line="360" w:lineRule="auto"/>
        <w:jc w:val="both"/>
      </w:pPr>
      <w:r w:rsidRPr="004A7F58">
        <w:rPr>
          <w:bCs/>
          <w:iCs/>
        </w:rPr>
        <w:t>0</w:t>
      </w:r>
      <w:r w:rsidR="00A943D0" w:rsidRPr="004A7F58">
        <w:rPr>
          <w:bCs/>
          <w:iCs/>
        </w:rPr>
        <w:t xml:space="preserve"> </w:t>
      </w:r>
      <w:r w:rsidR="00EC64BD" w:rsidRPr="004A7F58">
        <w:t>members of the public</w:t>
      </w:r>
      <w:r w:rsidR="008D5046" w:rsidRPr="004A7F58">
        <w:t xml:space="preserve"> in</w:t>
      </w:r>
      <w:r w:rsidR="00EC64BD" w:rsidRPr="004A7F58">
        <w:t xml:space="preserve"> attend</w:t>
      </w:r>
      <w:r w:rsidR="00ED46BE" w:rsidRPr="004A7F58">
        <w:t>ance</w:t>
      </w:r>
      <w:r w:rsidR="00EC64BD" w:rsidRPr="004A7F58">
        <w:t>.</w:t>
      </w:r>
    </w:p>
    <w:p w:rsidR="00EC64BD" w:rsidRPr="004A7F58" w:rsidRDefault="00C01B07" w:rsidP="00F555ED">
      <w:pPr>
        <w:spacing w:line="360" w:lineRule="auto"/>
        <w:jc w:val="both"/>
        <w:rPr>
          <w:b/>
          <w:u w:val="single"/>
        </w:rPr>
      </w:pPr>
      <w:r w:rsidRPr="004A7F58">
        <w:rPr>
          <w:b/>
          <w:u w:val="single"/>
        </w:rPr>
        <w:t>AGENDA ITEMS</w:t>
      </w:r>
    </w:p>
    <w:p w:rsidR="00ED46BE" w:rsidRPr="004A7F58" w:rsidRDefault="00EC64BD" w:rsidP="00ED46BE">
      <w:pPr>
        <w:jc w:val="both"/>
        <w:rPr>
          <w:bCs/>
          <w:iCs/>
        </w:rPr>
      </w:pPr>
      <w:r w:rsidRPr="004A7F58">
        <w:rPr>
          <w:b/>
          <w:bCs/>
          <w:iCs/>
        </w:rPr>
        <w:t>MINUTES</w:t>
      </w:r>
      <w:r w:rsidR="00AA4D3D" w:rsidRPr="004A7F58">
        <w:rPr>
          <w:bCs/>
          <w:iCs/>
        </w:rPr>
        <w:t xml:space="preserve"> – </w:t>
      </w:r>
      <w:r w:rsidR="00B7696C" w:rsidRPr="004A7F58">
        <w:t>Chief Butler</w:t>
      </w:r>
      <w:r w:rsidR="004060FE" w:rsidRPr="004A7F58">
        <w:t xml:space="preserve"> </w:t>
      </w:r>
      <w:r w:rsidR="00087E13" w:rsidRPr="004A7F58">
        <w:t xml:space="preserve">moved </w:t>
      </w:r>
      <w:r w:rsidRPr="004A7F58">
        <w:t xml:space="preserve">that the minutes of the </w:t>
      </w:r>
      <w:r w:rsidR="00B7696C" w:rsidRPr="004A7F58">
        <w:t>April 2018</w:t>
      </w:r>
      <w:r w:rsidRPr="004A7F58">
        <w:t xml:space="preserve"> Governing Board Meeting be approved as written.  </w:t>
      </w:r>
      <w:r w:rsidR="00B7696C" w:rsidRPr="004A7F58">
        <w:t>Chief Imboden</w:t>
      </w:r>
      <w:r w:rsidR="004060FE" w:rsidRPr="004A7F58">
        <w:t xml:space="preserve"> </w:t>
      </w:r>
      <w:r w:rsidR="008D5046" w:rsidRPr="004A7F58">
        <w:t xml:space="preserve">made the </w:t>
      </w:r>
      <w:r w:rsidR="00B7696C" w:rsidRPr="004A7F58">
        <w:t>second</w:t>
      </w:r>
      <w:r w:rsidR="008D5046" w:rsidRPr="004A7F58">
        <w:t xml:space="preserve"> </w:t>
      </w:r>
      <w:r w:rsidR="00087E13" w:rsidRPr="004A7F58">
        <w:t>motion</w:t>
      </w:r>
      <w:r w:rsidR="0073066A" w:rsidRPr="004A7F58">
        <w:t>.</w:t>
      </w:r>
      <w:r w:rsidR="00087E13" w:rsidRPr="004A7F58">
        <w:t xml:space="preserve"> </w:t>
      </w:r>
      <w:r w:rsidR="0073066A" w:rsidRPr="004A7F58">
        <w:t xml:space="preserve"> U</w:t>
      </w:r>
      <w:r w:rsidRPr="004A7F58">
        <w:t>nanimously</w:t>
      </w:r>
      <w:r w:rsidR="00ED46BE" w:rsidRPr="004A7F58">
        <w:t xml:space="preserve"> </w:t>
      </w:r>
      <w:r w:rsidR="00F555ED" w:rsidRPr="004A7F58">
        <w:rPr>
          <w:bCs/>
          <w:iCs/>
        </w:rPr>
        <w:t>approved.</w:t>
      </w:r>
    </w:p>
    <w:p w:rsidR="008D7252" w:rsidRPr="004A7F58" w:rsidRDefault="008D7252" w:rsidP="00ED46BE">
      <w:pPr>
        <w:jc w:val="both"/>
        <w:rPr>
          <w:bCs/>
          <w:iCs/>
        </w:rPr>
      </w:pPr>
    </w:p>
    <w:p w:rsidR="008D7252" w:rsidRPr="004A7F58" w:rsidRDefault="008D7252" w:rsidP="00ED46BE">
      <w:pPr>
        <w:jc w:val="both"/>
        <w:rPr>
          <w:bCs/>
          <w:iCs/>
        </w:rPr>
      </w:pPr>
      <w:r w:rsidRPr="004A7F58">
        <w:rPr>
          <w:b/>
          <w:bCs/>
          <w:iCs/>
          <w:u w:val="single"/>
        </w:rPr>
        <w:t>DRUG PREVENTION PRESENTATIONS</w:t>
      </w:r>
    </w:p>
    <w:p w:rsidR="008D7252" w:rsidRPr="004A7F58" w:rsidRDefault="008D7252" w:rsidP="00ED46BE">
      <w:pPr>
        <w:jc w:val="both"/>
        <w:rPr>
          <w:bCs/>
          <w:iCs/>
        </w:rPr>
      </w:pPr>
      <w:r w:rsidRPr="004A7F58">
        <w:rPr>
          <w:bCs/>
          <w:iCs/>
        </w:rPr>
        <w:t xml:space="preserve">Lt. Pitkin discussed the Drug Prevention Presentations for the month of </w:t>
      </w:r>
      <w:r w:rsidR="00B7696C" w:rsidRPr="004A7F58">
        <w:rPr>
          <w:bCs/>
          <w:iCs/>
        </w:rPr>
        <w:t>April, May and June</w:t>
      </w:r>
      <w:r w:rsidRPr="004A7F58">
        <w:rPr>
          <w:bCs/>
          <w:iCs/>
        </w:rPr>
        <w:t>.</w:t>
      </w:r>
    </w:p>
    <w:p w:rsidR="00B7696C" w:rsidRPr="004A7F58" w:rsidRDefault="00B7696C" w:rsidP="00ED46BE">
      <w:pPr>
        <w:jc w:val="both"/>
        <w:rPr>
          <w:bCs/>
          <w:iCs/>
        </w:rPr>
      </w:pPr>
    </w:p>
    <w:p w:rsidR="00B7696C" w:rsidRPr="004A7F58" w:rsidRDefault="00B7696C" w:rsidP="00ED46BE">
      <w:pPr>
        <w:jc w:val="both"/>
        <w:rPr>
          <w:b/>
          <w:bCs/>
          <w:iCs/>
          <w:u w:val="single"/>
        </w:rPr>
      </w:pPr>
      <w:r w:rsidRPr="004A7F58">
        <w:rPr>
          <w:b/>
          <w:bCs/>
          <w:iCs/>
          <w:u w:val="single"/>
        </w:rPr>
        <w:t>NSIB RETENTION SCHEDULE POLICY</w:t>
      </w:r>
    </w:p>
    <w:p w:rsidR="00B7696C" w:rsidRPr="004A7F58" w:rsidRDefault="002B3D81" w:rsidP="00ED46BE">
      <w:pPr>
        <w:jc w:val="both"/>
        <w:rPr>
          <w:bCs/>
          <w:iCs/>
        </w:rPr>
      </w:pPr>
      <w:r w:rsidRPr="004A7F58">
        <w:rPr>
          <w:bCs/>
          <w:iCs/>
        </w:rPr>
        <w:t xml:space="preserve">Lt. Pitkin </w:t>
      </w:r>
      <w:r w:rsidR="008A152E" w:rsidRPr="004A7F58">
        <w:rPr>
          <w:bCs/>
          <w:iCs/>
        </w:rPr>
        <w:t>provided the Board with a copy of the NSIB retention schedule and advised that it may differ from participating agency retention schedules.</w:t>
      </w:r>
    </w:p>
    <w:p w:rsidR="008A152E" w:rsidRPr="004A7F58" w:rsidRDefault="008A152E" w:rsidP="00ED46BE">
      <w:pPr>
        <w:jc w:val="both"/>
        <w:rPr>
          <w:bCs/>
          <w:iCs/>
        </w:rPr>
      </w:pPr>
    </w:p>
    <w:p w:rsidR="008A152E" w:rsidRPr="004A7F58" w:rsidRDefault="008A152E" w:rsidP="00ED46BE">
      <w:pPr>
        <w:jc w:val="both"/>
        <w:rPr>
          <w:b/>
          <w:bCs/>
          <w:iCs/>
          <w:u w:val="single"/>
        </w:rPr>
      </w:pPr>
      <w:r w:rsidRPr="004A7F58">
        <w:rPr>
          <w:b/>
          <w:bCs/>
          <w:iCs/>
          <w:u w:val="single"/>
        </w:rPr>
        <w:t>NSIB POLICY REVISIONS</w:t>
      </w:r>
    </w:p>
    <w:p w:rsidR="008A152E" w:rsidRPr="004A7F58" w:rsidRDefault="003A7325" w:rsidP="00ED46BE">
      <w:pPr>
        <w:jc w:val="both"/>
        <w:rPr>
          <w:bCs/>
          <w:iCs/>
        </w:rPr>
      </w:pPr>
      <w:r w:rsidRPr="004A7F58">
        <w:rPr>
          <w:bCs/>
          <w:iCs/>
        </w:rPr>
        <w:t>Lt. Pitkin discussed the proposed policy revisions recommended in the 2018 NSIB inspection.</w:t>
      </w:r>
      <w:r w:rsidR="007E55EF" w:rsidRPr="004A7F58">
        <w:rPr>
          <w:bCs/>
          <w:iCs/>
        </w:rPr>
        <w:t xml:space="preserve">  Further discussion related to policy changes are memorialized in the closed session related to the NSIB Inspection Report.</w:t>
      </w:r>
    </w:p>
    <w:p w:rsidR="003A7325" w:rsidRPr="004A7F58" w:rsidRDefault="003A7325" w:rsidP="00ED46BE">
      <w:pPr>
        <w:jc w:val="both"/>
        <w:rPr>
          <w:bCs/>
          <w:iCs/>
        </w:rPr>
      </w:pPr>
    </w:p>
    <w:p w:rsidR="008A152E" w:rsidRPr="004A7F58" w:rsidRDefault="008A152E" w:rsidP="00ED46BE">
      <w:pPr>
        <w:jc w:val="both"/>
        <w:rPr>
          <w:b/>
          <w:bCs/>
          <w:iCs/>
          <w:u w:val="single"/>
        </w:rPr>
      </w:pPr>
      <w:r w:rsidRPr="004A7F58">
        <w:rPr>
          <w:b/>
          <w:bCs/>
          <w:iCs/>
          <w:u w:val="single"/>
        </w:rPr>
        <w:t>ANNUAL REPORT</w:t>
      </w:r>
    </w:p>
    <w:p w:rsidR="008A152E" w:rsidRPr="004A7F58" w:rsidRDefault="008A152E" w:rsidP="00ED46BE">
      <w:pPr>
        <w:jc w:val="both"/>
        <w:rPr>
          <w:bCs/>
          <w:iCs/>
        </w:rPr>
      </w:pPr>
      <w:r w:rsidRPr="004A7F58">
        <w:rPr>
          <w:bCs/>
          <w:iCs/>
        </w:rPr>
        <w:t xml:space="preserve">Lt. Pitkin </w:t>
      </w:r>
      <w:r w:rsidR="003A7325" w:rsidRPr="004A7F58">
        <w:rPr>
          <w:bCs/>
          <w:iCs/>
        </w:rPr>
        <w:t xml:space="preserve">advised that </w:t>
      </w:r>
      <w:r w:rsidRPr="004A7F58">
        <w:rPr>
          <w:bCs/>
          <w:iCs/>
        </w:rPr>
        <w:t xml:space="preserve">the final version of the 2017 Annual Report </w:t>
      </w:r>
      <w:r w:rsidR="00B30FCE" w:rsidRPr="004A7F58">
        <w:rPr>
          <w:bCs/>
          <w:iCs/>
        </w:rPr>
        <w:t>would</w:t>
      </w:r>
      <w:r w:rsidR="003A7325" w:rsidRPr="004A7F58">
        <w:rPr>
          <w:bCs/>
          <w:iCs/>
        </w:rPr>
        <w:t xml:space="preserve"> be emailed </w:t>
      </w:r>
      <w:r w:rsidRPr="004A7F58">
        <w:rPr>
          <w:bCs/>
          <w:iCs/>
        </w:rPr>
        <w:t>to the Board.</w:t>
      </w:r>
    </w:p>
    <w:p w:rsidR="008A152E" w:rsidRPr="004A7F58" w:rsidRDefault="008A152E" w:rsidP="00ED46BE">
      <w:pPr>
        <w:jc w:val="both"/>
        <w:rPr>
          <w:bCs/>
          <w:iCs/>
        </w:rPr>
      </w:pPr>
    </w:p>
    <w:p w:rsidR="008A152E" w:rsidRPr="004A7F58" w:rsidRDefault="008A152E" w:rsidP="00ED46BE">
      <w:pPr>
        <w:jc w:val="both"/>
        <w:rPr>
          <w:b/>
          <w:bCs/>
          <w:iCs/>
          <w:u w:val="single"/>
        </w:rPr>
      </w:pPr>
      <w:r w:rsidRPr="004A7F58">
        <w:rPr>
          <w:b/>
          <w:bCs/>
          <w:iCs/>
          <w:u w:val="single"/>
        </w:rPr>
        <w:t>QUARTERLY AUDIT</w:t>
      </w:r>
    </w:p>
    <w:p w:rsidR="008A152E" w:rsidRPr="004A7F58" w:rsidRDefault="00D13692" w:rsidP="00ED46BE">
      <w:pPr>
        <w:jc w:val="both"/>
        <w:rPr>
          <w:bCs/>
          <w:iCs/>
        </w:rPr>
      </w:pPr>
      <w:r w:rsidRPr="004A7F58">
        <w:rPr>
          <w:bCs/>
          <w:iCs/>
        </w:rPr>
        <w:t>Lt. Pitkin provided the Board with a copy and brief summary of the June 2018 NSIB Quarterly Review.</w:t>
      </w:r>
    </w:p>
    <w:p w:rsidR="00D13692" w:rsidRPr="004A7F58" w:rsidRDefault="00D13692" w:rsidP="00ED46BE">
      <w:pPr>
        <w:jc w:val="both"/>
        <w:rPr>
          <w:bCs/>
          <w:iCs/>
        </w:rPr>
      </w:pPr>
    </w:p>
    <w:p w:rsidR="008A152E" w:rsidRPr="004A7F58" w:rsidRDefault="008A152E" w:rsidP="00ED46BE">
      <w:pPr>
        <w:jc w:val="both"/>
        <w:rPr>
          <w:b/>
          <w:bCs/>
          <w:iCs/>
          <w:u w:val="single"/>
        </w:rPr>
      </w:pPr>
      <w:r w:rsidRPr="004A7F58">
        <w:rPr>
          <w:b/>
          <w:bCs/>
          <w:iCs/>
          <w:u w:val="single"/>
        </w:rPr>
        <w:t>2019 DEA/DCESP</w:t>
      </w:r>
    </w:p>
    <w:p w:rsidR="00FF5DAE" w:rsidRPr="004A7F58" w:rsidRDefault="00D13692" w:rsidP="00D2527E">
      <w:pPr>
        <w:jc w:val="both"/>
      </w:pPr>
      <w:r w:rsidRPr="004A7F58">
        <w:t>Lt. Pit</w:t>
      </w:r>
      <w:r w:rsidR="00B30FCE" w:rsidRPr="004A7F58">
        <w:t>kin gave an overview of the</w:t>
      </w:r>
      <w:r w:rsidRPr="004A7F58">
        <w:t xml:space="preserve"> </w:t>
      </w:r>
      <w:r w:rsidR="00B30FCE" w:rsidRPr="004A7F58">
        <w:t xml:space="preserve">DEA/DCESP </w:t>
      </w:r>
      <w:r w:rsidRPr="004A7F58">
        <w:t>Strategic Plan</w:t>
      </w:r>
      <w:r w:rsidR="00B30FCE" w:rsidRPr="004A7F58">
        <w:t xml:space="preserve"> that was submitted outlining previous year statistics and 2019 forecasted expenses.</w:t>
      </w:r>
    </w:p>
    <w:p w:rsidR="00B30FCE" w:rsidRPr="004A7F58" w:rsidRDefault="00B30FCE" w:rsidP="00D2527E">
      <w:pPr>
        <w:jc w:val="both"/>
      </w:pPr>
    </w:p>
    <w:p w:rsidR="00D97998" w:rsidRPr="004A7F58" w:rsidRDefault="00D97998" w:rsidP="00D2527E">
      <w:pPr>
        <w:jc w:val="both"/>
        <w:rPr>
          <w:b/>
          <w:u w:val="single"/>
        </w:rPr>
      </w:pPr>
      <w:r w:rsidRPr="004A7F58">
        <w:rPr>
          <w:b/>
          <w:u w:val="single"/>
        </w:rPr>
        <w:t>OPEN DISCUSSION</w:t>
      </w:r>
    </w:p>
    <w:p w:rsidR="008D7252" w:rsidRPr="004A7F58" w:rsidRDefault="008D7252" w:rsidP="00D2527E">
      <w:pPr>
        <w:jc w:val="both"/>
      </w:pPr>
    </w:p>
    <w:p w:rsidR="00F8233A" w:rsidRPr="004A7F58" w:rsidRDefault="00EC64BD" w:rsidP="00D2527E">
      <w:pPr>
        <w:jc w:val="both"/>
        <w:rPr>
          <w:b/>
          <w:bCs/>
          <w:iCs/>
        </w:rPr>
      </w:pPr>
      <w:r w:rsidRPr="004A7F58">
        <w:rPr>
          <w:b/>
          <w:bCs/>
          <w:iCs/>
          <w:u w:val="single"/>
        </w:rPr>
        <w:t>ADJOURNMENT</w:t>
      </w:r>
    </w:p>
    <w:p w:rsidR="00182DE3" w:rsidRDefault="00E0103E" w:rsidP="00182DE3">
      <w:pPr>
        <w:jc w:val="both"/>
        <w:rPr>
          <w:bCs/>
          <w:iCs/>
        </w:rPr>
      </w:pPr>
      <w:r w:rsidRPr="004A7F58">
        <w:rPr>
          <w:bCs/>
          <w:iCs/>
        </w:rPr>
        <w:t xml:space="preserve">There being no further business </w:t>
      </w:r>
      <w:r w:rsidR="00202239" w:rsidRPr="004A7F58">
        <w:rPr>
          <w:bCs/>
          <w:iCs/>
        </w:rPr>
        <w:t>for the o</w:t>
      </w:r>
      <w:r w:rsidRPr="004A7F58">
        <w:rPr>
          <w:bCs/>
          <w:iCs/>
        </w:rPr>
        <w:t xml:space="preserve">pen </w:t>
      </w:r>
      <w:r w:rsidR="00182DE3" w:rsidRPr="004A7F58">
        <w:rPr>
          <w:bCs/>
          <w:iCs/>
        </w:rPr>
        <w:t xml:space="preserve">portion of </w:t>
      </w:r>
      <w:r w:rsidRPr="004A7F58">
        <w:rPr>
          <w:bCs/>
          <w:iCs/>
        </w:rPr>
        <w:t xml:space="preserve">the Governing Board </w:t>
      </w:r>
      <w:r w:rsidR="00B30FCE" w:rsidRPr="004A7F58">
        <w:rPr>
          <w:bCs/>
          <w:iCs/>
        </w:rPr>
        <w:t>Chief Butler</w:t>
      </w:r>
      <w:r w:rsidRPr="004A7F58">
        <w:rPr>
          <w:bCs/>
          <w:iCs/>
        </w:rPr>
        <w:t xml:space="preserve"> moved that the meeting be adjourned.  </w:t>
      </w:r>
      <w:r w:rsidR="00B30FCE" w:rsidRPr="004A7F58">
        <w:rPr>
          <w:bCs/>
          <w:iCs/>
        </w:rPr>
        <w:t>Chief Potter</w:t>
      </w:r>
      <w:r w:rsidRPr="004A7F58">
        <w:rPr>
          <w:bCs/>
          <w:iCs/>
        </w:rPr>
        <w:t xml:space="preserve"> made the </w:t>
      </w:r>
      <w:r w:rsidR="006C6DB2" w:rsidRPr="004A7F58">
        <w:rPr>
          <w:bCs/>
          <w:iCs/>
        </w:rPr>
        <w:t>second</w:t>
      </w:r>
      <w:r w:rsidRPr="004A7F58">
        <w:rPr>
          <w:bCs/>
          <w:iCs/>
        </w:rPr>
        <w:t xml:space="preserve"> motion. </w:t>
      </w:r>
      <w:r w:rsidR="00182DE3" w:rsidRPr="004A7F58">
        <w:rPr>
          <w:bCs/>
          <w:iCs/>
        </w:rPr>
        <w:t xml:space="preserve"> Unanimously approved at </w:t>
      </w:r>
      <w:r w:rsidR="00B30FCE" w:rsidRPr="004A7F58">
        <w:rPr>
          <w:bCs/>
          <w:iCs/>
        </w:rPr>
        <w:t>10:12 a.m.</w:t>
      </w:r>
      <w:r w:rsidR="00182DE3" w:rsidRPr="004A7F58">
        <w:rPr>
          <w:bCs/>
          <w:iCs/>
        </w:rPr>
        <w:t xml:space="preserve"> to continue with Closed Session – Case Review/Planning (Government Code §54957.8).</w:t>
      </w:r>
    </w:p>
    <w:p w:rsidR="004A7F58" w:rsidRPr="004A7F58" w:rsidRDefault="004A7F58" w:rsidP="00182DE3">
      <w:pPr>
        <w:jc w:val="both"/>
        <w:rPr>
          <w:bCs/>
          <w:iCs/>
        </w:rPr>
      </w:pPr>
    </w:p>
    <w:p w:rsidR="00EC64BD" w:rsidRPr="004A7F58" w:rsidRDefault="00707B02" w:rsidP="00D2527E">
      <w:pPr>
        <w:jc w:val="both"/>
        <w:rPr>
          <w:u w:val="single"/>
        </w:rPr>
      </w:pPr>
      <w:r w:rsidRPr="004A7F58">
        <w:tab/>
      </w:r>
      <w:r w:rsidR="002223A0" w:rsidRPr="004A7F58">
        <w:tab/>
      </w:r>
      <w:r w:rsidR="005A197C" w:rsidRPr="004A7F58">
        <w:tab/>
      </w:r>
      <w:r w:rsidR="005A197C" w:rsidRPr="004A7F58">
        <w:tab/>
      </w:r>
      <w:r w:rsidR="005A197C" w:rsidRPr="004A7F58">
        <w:tab/>
      </w:r>
      <w:r w:rsidR="005A197C" w:rsidRPr="004A7F58">
        <w:tab/>
      </w:r>
      <w:r w:rsidR="005A197C" w:rsidRPr="004A7F58">
        <w:tab/>
      </w:r>
      <w:r w:rsidR="00202239" w:rsidRPr="004A7F58">
        <w:tab/>
      </w:r>
      <w:r w:rsidR="00202239" w:rsidRPr="004A7F58">
        <w:tab/>
      </w:r>
      <w:r w:rsidR="000E2D42" w:rsidRPr="004A7F58">
        <w:rPr>
          <w:u w:val="single"/>
        </w:rPr>
        <w:tab/>
      </w:r>
      <w:r w:rsidR="000E2D42" w:rsidRPr="004A7F58">
        <w:rPr>
          <w:u w:val="single"/>
        </w:rPr>
        <w:tab/>
      </w:r>
      <w:r w:rsidR="000E2D42" w:rsidRPr="004A7F58">
        <w:rPr>
          <w:u w:val="single"/>
        </w:rPr>
        <w:tab/>
      </w:r>
      <w:r w:rsidR="000E2D42" w:rsidRPr="004A7F58">
        <w:rPr>
          <w:u w:val="single"/>
        </w:rPr>
        <w:tab/>
      </w:r>
      <w:r w:rsidR="000E2D42" w:rsidRPr="004A7F58">
        <w:rPr>
          <w:u w:val="single"/>
        </w:rPr>
        <w:tab/>
      </w:r>
      <w:r w:rsidR="000E2D42" w:rsidRPr="004A7F58">
        <w:rPr>
          <w:u w:val="single"/>
        </w:rPr>
        <w:tab/>
      </w:r>
    </w:p>
    <w:p w:rsidR="00EC64BD" w:rsidRPr="004A7F58" w:rsidRDefault="005A197C" w:rsidP="00D2527E">
      <w:pPr>
        <w:jc w:val="both"/>
      </w:pPr>
      <w:r w:rsidRPr="004A7F58">
        <w:tab/>
      </w:r>
      <w:r w:rsidRPr="004A7F58">
        <w:tab/>
      </w:r>
      <w:r w:rsidR="002223A0" w:rsidRPr="004A7F58">
        <w:tab/>
      </w:r>
      <w:r w:rsidR="002223A0" w:rsidRPr="004A7F58">
        <w:tab/>
      </w:r>
      <w:r w:rsidRPr="004A7F58">
        <w:tab/>
      </w:r>
      <w:r w:rsidRPr="004A7F58">
        <w:tab/>
      </w:r>
      <w:r w:rsidRPr="004A7F58">
        <w:tab/>
      </w:r>
      <w:r w:rsidR="00202239" w:rsidRPr="004A7F58">
        <w:tab/>
      </w:r>
      <w:r w:rsidR="00202239" w:rsidRPr="004A7F58">
        <w:tab/>
      </w:r>
      <w:r w:rsidR="004A7F58" w:rsidRPr="004A7F58">
        <w:t>DA Allison Haley</w:t>
      </w:r>
      <w:r w:rsidR="00EC64BD" w:rsidRPr="004A7F58">
        <w:t>, Chairman</w:t>
      </w:r>
    </w:p>
    <w:sectPr w:rsidR="00EC64BD" w:rsidRPr="004A7F58" w:rsidSect="000F37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3D2" w:rsidRDefault="00FD73D2" w:rsidP="003A0468">
      <w:r>
        <w:separator/>
      </w:r>
    </w:p>
  </w:endnote>
  <w:endnote w:type="continuationSeparator" w:id="0">
    <w:p w:rsidR="00FD73D2" w:rsidRDefault="00FD73D2" w:rsidP="003A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B5" w:rsidRDefault="00E16B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B5" w:rsidRDefault="00E16B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B5" w:rsidRDefault="00E16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3D2" w:rsidRDefault="00FD73D2" w:rsidP="003A0468">
      <w:r>
        <w:separator/>
      </w:r>
    </w:p>
  </w:footnote>
  <w:footnote w:type="continuationSeparator" w:id="0">
    <w:p w:rsidR="00FD73D2" w:rsidRDefault="00FD73D2" w:rsidP="003A0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B5" w:rsidRDefault="00E16B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B5" w:rsidRDefault="00E16B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B5" w:rsidRDefault="00E16B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87DD2"/>
    <w:multiLevelType w:val="hybridMultilevel"/>
    <w:tmpl w:val="8DE2958E"/>
    <w:lvl w:ilvl="0" w:tplc="3D404B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819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62E"/>
    <w:rsid w:val="00005638"/>
    <w:rsid w:val="00007BB0"/>
    <w:rsid w:val="000226CC"/>
    <w:rsid w:val="000329F0"/>
    <w:rsid w:val="000467AB"/>
    <w:rsid w:val="0005633F"/>
    <w:rsid w:val="00082260"/>
    <w:rsid w:val="000825C3"/>
    <w:rsid w:val="000860DA"/>
    <w:rsid w:val="00087E13"/>
    <w:rsid w:val="00090C86"/>
    <w:rsid w:val="000C1627"/>
    <w:rsid w:val="000C4593"/>
    <w:rsid w:val="000D5836"/>
    <w:rsid w:val="000E012B"/>
    <w:rsid w:val="000E2D42"/>
    <w:rsid w:val="000F3757"/>
    <w:rsid w:val="001046C3"/>
    <w:rsid w:val="001407CD"/>
    <w:rsid w:val="00154C97"/>
    <w:rsid w:val="001633C2"/>
    <w:rsid w:val="00170F5D"/>
    <w:rsid w:val="00182451"/>
    <w:rsid w:val="00182DE3"/>
    <w:rsid w:val="001B26E9"/>
    <w:rsid w:val="001B566A"/>
    <w:rsid w:val="001C3D86"/>
    <w:rsid w:val="0020211B"/>
    <w:rsid w:val="00202239"/>
    <w:rsid w:val="002068CD"/>
    <w:rsid w:val="00214545"/>
    <w:rsid w:val="002223A0"/>
    <w:rsid w:val="00267DFD"/>
    <w:rsid w:val="00272E7F"/>
    <w:rsid w:val="00273375"/>
    <w:rsid w:val="00282F5B"/>
    <w:rsid w:val="002A3B48"/>
    <w:rsid w:val="002B3D81"/>
    <w:rsid w:val="002E462E"/>
    <w:rsid w:val="002E74EB"/>
    <w:rsid w:val="00313D81"/>
    <w:rsid w:val="00317C7B"/>
    <w:rsid w:val="003317D9"/>
    <w:rsid w:val="00365EC5"/>
    <w:rsid w:val="0037669D"/>
    <w:rsid w:val="003A0468"/>
    <w:rsid w:val="003A5E02"/>
    <w:rsid w:val="003A7325"/>
    <w:rsid w:val="003B18A5"/>
    <w:rsid w:val="003C2EEE"/>
    <w:rsid w:val="004060FE"/>
    <w:rsid w:val="004120A4"/>
    <w:rsid w:val="00421D21"/>
    <w:rsid w:val="00456244"/>
    <w:rsid w:val="00464B05"/>
    <w:rsid w:val="004A6D81"/>
    <w:rsid w:val="004A7F58"/>
    <w:rsid w:val="004D40A1"/>
    <w:rsid w:val="004D4DC6"/>
    <w:rsid w:val="004D5310"/>
    <w:rsid w:val="004E2E16"/>
    <w:rsid w:val="004F207C"/>
    <w:rsid w:val="00511921"/>
    <w:rsid w:val="00512807"/>
    <w:rsid w:val="0051517C"/>
    <w:rsid w:val="00521B30"/>
    <w:rsid w:val="0052690C"/>
    <w:rsid w:val="00545CDC"/>
    <w:rsid w:val="0056158D"/>
    <w:rsid w:val="005632EB"/>
    <w:rsid w:val="005813E8"/>
    <w:rsid w:val="005A197C"/>
    <w:rsid w:val="005C0DD9"/>
    <w:rsid w:val="005D62DC"/>
    <w:rsid w:val="005E0A75"/>
    <w:rsid w:val="005E45C8"/>
    <w:rsid w:val="006045C4"/>
    <w:rsid w:val="00606569"/>
    <w:rsid w:val="00630C95"/>
    <w:rsid w:val="00631EA7"/>
    <w:rsid w:val="006320E0"/>
    <w:rsid w:val="006417BC"/>
    <w:rsid w:val="00643224"/>
    <w:rsid w:val="00651F89"/>
    <w:rsid w:val="00654CC1"/>
    <w:rsid w:val="00654FF2"/>
    <w:rsid w:val="00675CE0"/>
    <w:rsid w:val="00687DAA"/>
    <w:rsid w:val="00692822"/>
    <w:rsid w:val="0069666A"/>
    <w:rsid w:val="006B7060"/>
    <w:rsid w:val="006C6DB2"/>
    <w:rsid w:val="006D6DD3"/>
    <w:rsid w:val="00700F4F"/>
    <w:rsid w:val="0070418C"/>
    <w:rsid w:val="00704292"/>
    <w:rsid w:val="00707B02"/>
    <w:rsid w:val="0073066A"/>
    <w:rsid w:val="00732487"/>
    <w:rsid w:val="00771B13"/>
    <w:rsid w:val="007820BC"/>
    <w:rsid w:val="00786619"/>
    <w:rsid w:val="00795E33"/>
    <w:rsid w:val="007A3D97"/>
    <w:rsid w:val="007B4699"/>
    <w:rsid w:val="007E0B4D"/>
    <w:rsid w:val="007E55EF"/>
    <w:rsid w:val="007E56A7"/>
    <w:rsid w:val="007E5EEC"/>
    <w:rsid w:val="007E6EA1"/>
    <w:rsid w:val="008116C2"/>
    <w:rsid w:val="00813C08"/>
    <w:rsid w:val="00821C53"/>
    <w:rsid w:val="00826DD7"/>
    <w:rsid w:val="00843977"/>
    <w:rsid w:val="00857928"/>
    <w:rsid w:val="00894AA6"/>
    <w:rsid w:val="008A152E"/>
    <w:rsid w:val="008C0151"/>
    <w:rsid w:val="008D42C3"/>
    <w:rsid w:val="008D5046"/>
    <w:rsid w:val="008D5541"/>
    <w:rsid w:val="008D7252"/>
    <w:rsid w:val="008E2DF8"/>
    <w:rsid w:val="008E32BC"/>
    <w:rsid w:val="0093325C"/>
    <w:rsid w:val="00944247"/>
    <w:rsid w:val="00960854"/>
    <w:rsid w:val="009761B8"/>
    <w:rsid w:val="00984929"/>
    <w:rsid w:val="00992132"/>
    <w:rsid w:val="009A2C9E"/>
    <w:rsid w:val="009B22E4"/>
    <w:rsid w:val="009B50EA"/>
    <w:rsid w:val="009C1E3A"/>
    <w:rsid w:val="009C6DBD"/>
    <w:rsid w:val="009C7783"/>
    <w:rsid w:val="009E297E"/>
    <w:rsid w:val="00A07C5A"/>
    <w:rsid w:val="00A401DB"/>
    <w:rsid w:val="00A62EC0"/>
    <w:rsid w:val="00A63A5F"/>
    <w:rsid w:val="00A66B7A"/>
    <w:rsid w:val="00A730BC"/>
    <w:rsid w:val="00A80516"/>
    <w:rsid w:val="00A87F8B"/>
    <w:rsid w:val="00A943D0"/>
    <w:rsid w:val="00AA4D3D"/>
    <w:rsid w:val="00AA56D4"/>
    <w:rsid w:val="00AC2708"/>
    <w:rsid w:val="00AC7599"/>
    <w:rsid w:val="00B0499F"/>
    <w:rsid w:val="00B17975"/>
    <w:rsid w:val="00B30FCE"/>
    <w:rsid w:val="00B32A58"/>
    <w:rsid w:val="00B3529B"/>
    <w:rsid w:val="00B51D97"/>
    <w:rsid w:val="00B628D2"/>
    <w:rsid w:val="00B7696C"/>
    <w:rsid w:val="00BA7354"/>
    <w:rsid w:val="00BB4C7C"/>
    <w:rsid w:val="00BD09ED"/>
    <w:rsid w:val="00BE2620"/>
    <w:rsid w:val="00BF6BF1"/>
    <w:rsid w:val="00C01B07"/>
    <w:rsid w:val="00C46D53"/>
    <w:rsid w:val="00C645BA"/>
    <w:rsid w:val="00C77268"/>
    <w:rsid w:val="00CA67BB"/>
    <w:rsid w:val="00CB4E30"/>
    <w:rsid w:val="00CC5F21"/>
    <w:rsid w:val="00CD7EB8"/>
    <w:rsid w:val="00CE29FD"/>
    <w:rsid w:val="00CE4A3E"/>
    <w:rsid w:val="00D13692"/>
    <w:rsid w:val="00D2527E"/>
    <w:rsid w:val="00D26A6E"/>
    <w:rsid w:val="00D45D36"/>
    <w:rsid w:val="00D82437"/>
    <w:rsid w:val="00D848A4"/>
    <w:rsid w:val="00D90E8A"/>
    <w:rsid w:val="00D933AA"/>
    <w:rsid w:val="00D97998"/>
    <w:rsid w:val="00DB47F4"/>
    <w:rsid w:val="00DB62AD"/>
    <w:rsid w:val="00DD3576"/>
    <w:rsid w:val="00DD671E"/>
    <w:rsid w:val="00DF4176"/>
    <w:rsid w:val="00E0103E"/>
    <w:rsid w:val="00E10FEC"/>
    <w:rsid w:val="00E16BB5"/>
    <w:rsid w:val="00E20938"/>
    <w:rsid w:val="00E2192C"/>
    <w:rsid w:val="00E250F0"/>
    <w:rsid w:val="00E36305"/>
    <w:rsid w:val="00E445A5"/>
    <w:rsid w:val="00E603D7"/>
    <w:rsid w:val="00E715DD"/>
    <w:rsid w:val="00E95F17"/>
    <w:rsid w:val="00EB056E"/>
    <w:rsid w:val="00EC40C6"/>
    <w:rsid w:val="00EC64BD"/>
    <w:rsid w:val="00ED46BE"/>
    <w:rsid w:val="00ED4E61"/>
    <w:rsid w:val="00EE08ED"/>
    <w:rsid w:val="00EE4C16"/>
    <w:rsid w:val="00EF6EC2"/>
    <w:rsid w:val="00F12B9E"/>
    <w:rsid w:val="00F220E5"/>
    <w:rsid w:val="00F25C11"/>
    <w:rsid w:val="00F312D9"/>
    <w:rsid w:val="00F348E3"/>
    <w:rsid w:val="00F35013"/>
    <w:rsid w:val="00F555ED"/>
    <w:rsid w:val="00F6233D"/>
    <w:rsid w:val="00F7329E"/>
    <w:rsid w:val="00F8233A"/>
    <w:rsid w:val="00F91886"/>
    <w:rsid w:val="00F96EA5"/>
    <w:rsid w:val="00FA19B0"/>
    <w:rsid w:val="00FB04EF"/>
    <w:rsid w:val="00FC559D"/>
    <w:rsid w:val="00FD06E2"/>
    <w:rsid w:val="00FD2ADA"/>
    <w:rsid w:val="00FD5410"/>
    <w:rsid w:val="00FD5FCD"/>
    <w:rsid w:val="00FD73D2"/>
    <w:rsid w:val="00FF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6"/>
    <o:shapelayout v:ext="edit">
      <o:idmap v:ext="edit" data="1"/>
    </o:shapelayout>
  </w:shapeDefaults>
  <w:decimalSymbol w:val="."/>
  <w:listSeparator w:val=","/>
  <w15:docId w15:val="{EEF518C7-0CD3-4D90-9549-BAA9B3D0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E30"/>
    <w:pPr>
      <w:autoSpaceDE w:val="0"/>
      <w:autoSpaceDN w:val="0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CB4E30"/>
    <w:pPr>
      <w:keepNext/>
      <w:ind w:left="72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CB4E30"/>
    <w:pPr>
      <w:keepNext/>
      <w:jc w:val="center"/>
      <w:outlineLvl w:val="1"/>
    </w:pPr>
    <w:rPr>
      <w:rFonts w:ascii="Arial" w:hAnsi="Arial" w:cs="Arial"/>
      <w:b/>
      <w:bCs/>
      <w:i/>
      <w:iCs/>
      <w:sz w:val="20"/>
      <w:szCs w:val="20"/>
      <w:u w:val="single"/>
    </w:rPr>
  </w:style>
  <w:style w:type="paragraph" w:styleId="Heading5">
    <w:name w:val="heading 5"/>
    <w:basedOn w:val="Normal"/>
    <w:next w:val="Normal"/>
    <w:qFormat/>
    <w:rsid w:val="00CB4E30"/>
    <w:pPr>
      <w:keepNext/>
      <w:tabs>
        <w:tab w:val="left" w:pos="540"/>
        <w:tab w:val="left" w:pos="990"/>
      </w:tabs>
      <w:ind w:left="720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4E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B4E30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paragraph" w:styleId="BodyTextIndent2">
    <w:name w:val="Body Text Indent 2"/>
    <w:basedOn w:val="Normal"/>
    <w:rsid w:val="006045C4"/>
    <w:pPr>
      <w:ind w:left="720"/>
      <w:jc w:val="both"/>
    </w:pPr>
  </w:style>
  <w:style w:type="paragraph" w:styleId="Footer">
    <w:name w:val="footer"/>
    <w:basedOn w:val="Normal"/>
    <w:link w:val="FooterChar"/>
    <w:rsid w:val="003A04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A046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339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NSIB GOVERNING BOARD OPEN MEETING</vt:lpstr>
    </vt:vector>
  </TitlesOfParts>
  <Company>Napa County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NSIB GOVERNING BOARD OPEN MEETING</dc:title>
  <dc:creator>s</dc:creator>
  <cp:lastModifiedBy>Morris, Rebecca</cp:lastModifiedBy>
  <cp:revision>9</cp:revision>
  <cp:lastPrinted>2018-10-25T15:06:00Z</cp:lastPrinted>
  <dcterms:created xsi:type="dcterms:W3CDTF">2018-07-27T00:19:00Z</dcterms:created>
  <dcterms:modified xsi:type="dcterms:W3CDTF">2018-10-25T15:06:00Z</dcterms:modified>
</cp:coreProperties>
</file>